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EE42E" w14:textId="74E8918E" w:rsidR="00012299" w:rsidRPr="00591F4F" w:rsidRDefault="00591F4F" w:rsidP="00591F4F">
      <w:pPr>
        <w:jc w:val="center"/>
        <w:rPr>
          <w:rFonts w:ascii="Myriad Pro Light" w:hAnsi="Myriad Pro Light"/>
          <w:b/>
          <w:bCs/>
          <w:color w:val="7030A0"/>
          <w:sz w:val="32"/>
          <w:szCs w:val="32"/>
        </w:rPr>
      </w:pPr>
      <w:r w:rsidRPr="00591F4F">
        <w:rPr>
          <w:rFonts w:ascii="Myriad Pro Light" w:hAnsi="Myriad Pro Light"/>
          <w:b/>
          <w:bCs/>
          <w:color w:val="7030A0"/>
          <w:sz w:val="32"/>
          <w:szCs w:val="32"/>
        </w:rPr>
        <w:t>Interim Parish Administrator</w:t>
      </w:r>
    </w:p>
    <w:p w14:paraId="3A14B807" w14:textId="2E06A4D6" w:rsidR="00591F4F" w:rsidRDefault="00591F4F" w:rsidP="00591F4F">
      <w:pPr>
        <w:jc w:val="center"/>
        <w:rPr>
          <w:rFonts w:ascii="Myriad Pro Light" w:hAnsi="Myriad Pro Light"/>
          <w:b/>
          <w:bCs/>
          <w:color w:val="7030A0"/>
        </w:rPr>
      </w:pPr>
      <w:r w:rsidRPr="00591F4F">
        <w:rPr>
          <w:rFonts w:ascii="Myriad Pro Light" w:hAnsi="Myriad Pro Light"/>
          <w:b/>
          <w:bCs/>
          <w:color w:val="7030A0"/>
        </w:rPr>
        <w:t>St. Paul-Reformation Lutheran Church, Saint Paul</w:t>
      </w:r>
    </w:p>
    <w:p w14:paraId="3F9929F3" w14:textId="77777777" w:rsidR="00591F4F" w:rsidRDefault="00591F4F" w:rsidP="00591F4F">
      <w:pPr>
        <w:jc w:val="center"/>
        <w:rPr>
          <w:rFonts w:ascii="Myriad Pro Light" w:hAnsi="Myriad Pro Light"/>
          <w:b/>
          <w:bCs/>
          <w:color w:val="7030A0"/>
        </w:rPr>
      </w:pPr>
    </w:p>
    <w:p w14:paraId="67DF9B30" w14:textId="0D6FD045" w:rsidR="00591F4F" w:rsidRDefault="00591F4F" w:rsidP="00591F4F">
      <w:pPr>
        <w:jc w:val="both"/>
        <w:rPr>
          <w:rFonts w:ascii="Palatino Linotype" w:hAnsi="Palatino Linotype"/>
          <w:color w:val="000000" w:themeColor="text1"/>
        </w:rPr>
      </w:pPr>
      <w:r w:rsidRPr="00591F4F">
        <w:rPr>
          <w:rFonts w:ascii="Palatino Linotype" w:hAnsi="Palatino Linotype"/>
          <w:color w:val="000000" w:themeColor="text1"/>
        </w:rPr>
        <w:t>St. Paul-Reformation seeks an interim Parish Administrator to manage building, finance, and communications.  This position is an interim one with the potential to turn into a long-term full-time position</w:t>
      </w:r>
      <w:r>
        <w:rPr>
          <w:rFonts w:ascii="Palatino Linotype" w:hAnsi="Palatino Linotype"/>
          <w:color w:val="000000" w:themeColor="text1"/>
        </w:rPr>
        <w:t xml:space="preserve"> should the situation require it</w:t>
      </w:r>
      <w:r w:rsidRPr="00591F4F">
        <w:rPr>
          <w:rFonts w:ascii="Palatino Linotype" w:hAnsi="Palatino Linotype"/>
          <w:color w:val="000000" w:themeColor="text1"/>
        </w:rPr>
        <w:t>.  Excellent communication skills, efficiency, and attention to detail are required.  This post can be either half-time or full-time for the interim, negotiable.  The Parish Administrator is responsible for support to the Pastor and Cantor as well as day-to-day operations of the parish, including some financial record-keeping</w:t>
      </w:r>
      <w:r>
        <w:rPr>
          <w:rFonts w:ascii="Palatino Linotype" w:hAnsi="Palatino Linotype"/>
          <w:color w:val="000000" w:themeColor="text1"/>
        </w:rPr>
        <w:t xml:space="preserve">, </w:t>
      </w:r>
      <w:r w:rsidRPr="00591F4F">
        <w:rPr>
          <w:rFonts w:ascii="Palatino Linotype" w:hAnsi="Palatino Linotype"/>
          <w:color w:val="000000" w:themeColor="text1"/>
        </w:rPr>
        <w:t>building administration</w:t>
      </w:r>
      <w:r>
        <w:rPr>
          <w:rFonts w:ascii="Palatino Linotype" w:hAnsi="Palatino Linotype"/>
          <w:color w:val="000000" w:themeColor="text1"/>
        </w:rPr>
        <w:t>, and some communications</w:t>
      </w:r>
      <w:r w:rsidRPr="00591F4F">
        <w:rPr>
          <w:rFonts w:ascii="Palatino Linotype" w:hAnsi="Palatino Linotype"/>
          <w:color w:val="000000" w:themeColor="text1"/>
        </w:rPr>
        <w:t>.  Hourly wage is negotiable, not eligible for benefits in the interim capacity.</w:t>
      </w:r>
      <w:r w:rsidR="005B59C3">
        <w:rPr>
          <w:rFonts w:ascii="Palatino Linotype" w:hAnsi="Palatino Linotype"/>
          <w:color w:val="000000" w:themeColor="text1"/>
        </w:rPr>
        <w:t xml:space="preserve">  </w:t>
      </w:r>
      <w:r w:rsidR="005B59C3" w:rsidRPr="005B59C3">
        <w:rPr>
          <w:rFonts w:ascii="Palatino Linotype" w:hAnsi="Palatino Linotype"/>
          <w:color w:val="000000" w:themeColor="text1"/>
        </w:rPr>
        <w:t>Some experience preferred, but training is provided.</w:t>
      </w:r>
    </w:p>
    <w:p w14:paraId="40D333FD" w14:textId="77777777" w:rsidR="00591F4F" w:rsidRDefault="00591F4F" w:rsidP="00591F4F">
      <w:pPr>
        <w:jc w:val="both"/>
        <w:rPr>
          <w:rFonts w:ascii="Palatino Linotype" w:hAnsi="Palatino Linotype"/>
          <w:color w:val="000000" w:themeColor="text1"/>
        </w:rPr>
      </w:pPr>
    </w:p>
    <w:p w14:paraId="64F53A32" w14:textId="77777777" w:rsidR="00591F4F" w:rsidRPr="00591F4F" w:rsidRDefault="00591F4F" w:rsidP="00591F4F">
      <w:pPr>
        <w:jc w:val="both"/>
        <w:rPr>
          <w:rFonts w:ascii="Palatino Linotype" w:hAnsi="Palatino Linotype"/>
          <w:color w:val="000000" w:themeColor="text1"/>
        </w:rPr>
      </w:pPr>
    </w:p>
    <w:sectPr w:rsidR="00591F4F" w:rsidRPr="00591F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yriad Pro Light">
    <w:panose1 w:val="020B06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4F"/>
    <w:rsid w:val="00012299"/>
    <w:rsid w:val="00447DB1"/>
    <w:rsid w:val="00507BD7"/>
    <w:rsid w:val="00591F4F"/>
    <w:rsid w:val="005B59C3"/>
    <w:rsid w:val="00BF0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DEA9B4"/>
  <w15:chartTrackingRefBased/>
  <w15:docId w15:val="{D9C14B6E-EB57-AE40-AD3D-0093D885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1F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1F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1F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1F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1F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1F4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1F4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1F4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1F4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1F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1F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1F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1F4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1F4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1F4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1F4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1F4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1F4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1F4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1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1F4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1F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1F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1F4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1F4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1F4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1F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1F4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1F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Shebeck</dc:creator>
  <cp:keywords/>
  <dc:description/>
  <cp:lastModifiedBy>Patrick Shebeck</cp:lastModifiedBy>
  <cp:revision>2</cp:revision>
  <dcterms:created xsi:type="dcterms:W3CDTF">2025-02-20T17:51:00Z</dcterms:created>
  <dcterms:modified xsi:type="dcterms:W3CDTF">2025-02-20T17:54:00Z</dcterms:modified>
</cp:coreProperties>
</file>